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5580"/>
      </w:tblGrid>
      <w:tr w:rsidR="00C7520D" w:rsidRPr="00C7520D" w14:paraId="694178FB" w14:textId="77777777" w:rsidTr="007714B0">
        <w:trPr>
          <w:trHeight w:val="621"/>
        </w:trPr>
        <w:tc>
          <w:tcPr>
            <w:tcW w:w="4050" w:type="dxa"/>
            <w:tcBorders>
              <w:top w:val="nil"/>
              <w:left w:val="nil"/>
              <w:bottom w:val="nil"/>
              <w:right w:val="nil"/>
            </w:tcBorders>
          </w:tcPr>
          <w:p w14:paraId="3FD9EABC" w14:textId="63D9B278" w:rsidR="00B43551" w:rsidRPr="00C7520D" w:rsidRDefault="00B43551" w:rsidP="00393170">
            <w:pPr>
              <w:spacing w:line="264" w:lineRule="auto"/>
              <w:ind w:left="-90" w:right="-108"/>
              <w:jc w:val="center"/>
              <w:rPr>
                <w:b/>
                <w:sz w:val="26"/>
                <w:szCs w:val="26"/>
              </w:rPr>
            </w:pPr>
            <w:r w:rsidRPr="00C7520D">
              <w:rPr>
                <w:b/>
                <w:sz w:val="26"/>
                <w:szCs w:val="26"/>
              </w:rPr>
              <w:t>ỦY BAN NHÂN DÂN</w:t>
            </w:r>
          </w:p>
          <w:p w14:paraId="260EF52E" w14:textId="77777777" w:rsidR="00B43551" w:rsidRPr="00C7520D" w:rsidRDefault="00BD4994" w:rsidP="00393170">
            <w:pPr>
              <w:spacing w:after="200" w:line="264" w:lineRule="auto"/>
              <w:ind w:left="-86" w:right="-115"/>
              <w:jc w:val="center"/>
              <w:rPr>
                <w:sz w:val="26"/>
                <w:szCs w:val="26"/>
              </w:rPr>
            </w:pPr>
            <w:r w:rsidRPr="00C7520D">
              <w:rPr>
                <w:noProof/>
                <w:sz w:val="26"/>
                <w:szCs w:val="26"/>
              </w:rPr>
              <mc:AlternateContent>
                <mc:Choice Requires="wps">
                  <w:drawing>
                    <wp:anchor distT="4294967294" distB="4294967294" distL="114300" distR="114300" simplePos="0" relativeHeight="251660288" behindDoc="0" locked="0" layoutInCell="1" allowOverlap="1" wp14:anchorId="6A37A6ED" wp14:editId="4BC6BA2A">
                      <wp:simplePos x="0" y="0"/>
                      <wp:positionH relativeFrom="column">
                        <wp:posOffset>885825</wp:posOffset>
                      </wp:positionH>
                      <wp:positionV relativeFrom="paragraph">
                        <wp:posOffset>217170</wp:posOffset>
                      </wp:positionV>
                      <wp:extent cx="593725" cy="0"/>
                      <wp:effectExtent l="0" t="0" r="1587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23F69" id="Line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75pt,17.1pt" to="116.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"/>
                  </w:pict>
                </mc:Fallback>
              </mc:AlternateContent>
            </w:r>
            <w:r w:rsidR="00B43551" w:rsidRPr="00C7520D">
              <w:rPr>
                <w:b/>
                <w:sz w:val="26"/>
                <w:szCs w:val="26"/>
              </w:rPr>
              <w:t>TỈNH TÂY NINH</w:t>
            </w:r>
          </w:p>
        </w:tc>
        <w:tc>
          <w:tcPr>
            <w:tcW w:w="5580" w:type="dxa"/>
            <w:tcBorders>
              <w:top w:val="nil"/>
              <w:left w:val="nil"/>
              <w:bottom w:val="nil"/>
              <w:right w:val="nil"/>
            </w:tcBorders>
          </w:tcPr>
          <w:p w14:paraId="26E0B91C" w14:textId="77777777" w:rsidR="00B43551" w:rsidRPr="00C7520D" w:rsidRDefault="00B43551" w:rsidP="00393170">
            <w:pPr>
              <w:tabs>
                <w:tab w:val="left" w:pos="5905"/>
              </w:tabs>
              <w:spacing w:line="264" w:lineRule="auto"/>
              <w:ind w:left="-90" w:right="-108"/>
              <w:jc w:val="center"/>
              <w:rPr>
                <w:b/>
                <w:sz w:val="26"/>
                <w:szCs w:val="26"/>
              </w:rPr>
            </w:pPr>
            <w:r w:rsidRPr="00C7520D">
              <w:rPr>
                <w:b/>
                <w:sz w:val="26"/>
                <w:szCs w:val="26"/>
              </w:rPr>
              <w:t>CỘNG HÒA XÃ HỘI CHỦ NGHĨA VIỆT NAM</w:t>
            </w:r>
          </w:p>
          <w:p w14:paraId="162A2105" w14:textId="77777777" w:rsidR="00B43551" w:rsidRPr="00C7520D" w:rsidRDefault="00BD4994" w:rsidP="00393170">
            <w:pPr>
              <w:spacing w:line="264" w:lineRule="auto"/>
              <w:ind w:left="-90" w:right="-108"/>
              <w:jc w:val="center"/>
              <w:rPr>
                <w:b/>
                <w:sz w:val="26"/>
                <w:szCs w:val="26"/>
              </w:rPr>
            </w:pPr>
            <w:r w:rsidRPr="00C7520D">
              <w:rPr>
                <w:noProof/>
                <w:sz w:val="26"/>
                <w:szCs w:val="26"/>
              </w:rPr>
              <mc:AlternateContent>
                <mc:Choice Requires="wps">
                  <w:drawing>
                    <wp:anchor distT="4294967294" distB="4294967294" distL="114300" distR="114300" simplePos="0" relativeHeight="251659264" behindDoc="0" locked="0" layoutInCell="1" allowOverlap="1" wp14:anchorId="01D52513" wp14:editId="3F19349C">
                      <wp:simplePos x="0" y="0"/>
                      <wp:positionH relativeFrom="column">
                        <wp:posOffset>705485</wp:posOffset>
                      </wp:positionH>
                      <wp:positionV relativeFrom="paragraph">
                        <wp:posOffset>213360</wp:posOffset>
                      </wp:positionV>
                      <wp:extent cx="198310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DBC24" id="Line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55pt,16.8pt" to="211.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"/>
                  </w:pict>
                </mc:Fallback>
              </mc:AlternateContent>
            </w:r>
            <w:r w:rsidR="00B43551" w:rsidRPr="00C7520D">
              <w:rPr>
                <w:b/>
                <w:sz w:val="26"/>
                <w:szCs w:val="26"/>
              </w:rPr>
              <w:t>Độc lập - Tự do - Hạnh phúc</w:t>
            </w:r>
          </w:p>
        </w:tc>
      </w:tr>
      <w:tr w:rsidR="00C7520D" w:rsidRPr="00C7520D" w14:paraId="14945C97" w14:textId="77777777" w:rsidTr="007714B0">
        <w:tc>
          <w:tcPr>
            <w:tcW w:w="4050" w:type="dxa"/>
            <w:tcBorders>
              <w:top w:val="nil"/>
              <w:left w:val="nil"/>
              <w:bottom w:val="nil"/>
              <w:right w:val="nil"/>
            </w:tcBorders>
          </w:tcPr>
          <w:p w14:paraId="0FCB2FEB" w14:textId="7A837BED" w:rsidR="00B43551" w:rsidRPr="00C7520D" w:rsidRDefault="00B43551" w:rsidP="00393170">
            <w:pPr>
              <w:spacing w:after="120" w:line="264" w:lineRule="auto"/>
              <w:ind w:left="-86" w:right="-115"/>
              <w:jc w:val="center"/>
              <w:rPr>
                <w:sz w:val="26"/>
                <w:szCs w:val="26"/>
              </w:rPr>
            </w:pPr>
            <w:r w:rsidRPr="00C7520D">
              <w:rPr>
                <w:sz w:val="26"/>
                <w:szCs w:val="26"/>
              </w:rPr>
              <w:t xml:space="preserve">Số:       </w:t>
            </w:r>
            <w:r w:rsidR="00CE574E" w:rsidRPr="00C7520D">
              <w:rPr>
                <w:sz w:val="26"/>
                <w:szCs w:val="26"/>
              </w:rPr>
              <w:t xml:space="preserve"> </w:t>
            </w:r>
            <w:r w:rsidRPr="00C7520D">
              <w:rPr>
                <w:sz w:val="26"/>
                <w:szCs w:val="26"/>
              </w:rPr>
              <w:t xml:space="preserve"> </w:t>
            </w:r>
            <w:r w:rsidR="005324DF" w:rsidRPr="00C7520D">
              <w:rPr>
                <w:sz w:val="26"/>
                <w:szCs w:val="26"/>
              </w:rPr>
              <w:t xml:space="preserve">  </w:t>
            </w:r>
            <w:r w:rsidRPr="00C7520D">
              <w:rPr>
                <w:sz w:val="26"/>
                <w:szCs w:val="26"/>
              </w:rPr>
              <w:t xml:space="preserve">  /UBND-</w:t>
            </w:r>
            <w:r w:rsidR="00121311" w:rsidRPr="00C7520D">
              <w:rPr>
                <w:sz w:val="26"/>
                <w:szCs w:val="26"/>
              </w:rPr>
              <w:t>K</w:t>
            </w:r>
            <w:r w:rsidR="00CE574E" w:rsidRPr="00C7520D">
              <w:rPr>
                <w:sz w:val="26"/>
                <w:szCs w:val="26"/>
              </w:rPr>
              <w:t>T</w:t>
            </w:r>
          </w:p>
        </w:tc>
        <w:tc>
          <w:tcPr>
            <w:tcW w:w="5580" w:type="dxa"/>
            <w:tcBorders>
              <w:top w:val="nil"/>
              <w:left w:val="nil"/>
              <w:bottom w:val="nil"/>
              <w:right w:val="nil"/>
            </w:tcBorders>
          </w:tcPr>
          <w:p w14:paraId="00FA1215" w14:textId="7A78CCF7" w:rsidR="00B43551" w:rsidRPr="00C7520D" w:rsidRDefault="00B43551" w:rsidP="00393170">
            <w:pPr>
              <w:spacing w:after="120" w:line="264" w:lineRule="auto"/>
              <w:ind w:left="-86" w:right="-115"/>
              <w:jc w:val="center"/>
              <w:rPr>
                <w:b/>
                <w:sz w:val="26"/>
                <w:szCs w:val="26"/>
              </w:rPr>
            </w:pPr>
            <w:r w:rsidRPr="00C7520D">
              <w:rPr>
                <w:i/>
                <w:sz w:val="26"/>
                <w:szCs w:val="26"/>
              </w:rPr>
              <w:t xml:space="preserve">Tây Ninh, ngày   </w:t>
            </w:r>
            <w:r w:rsidR="005324DF" w:rsidRPr="00C7520D">
              <w:rPr>
                <w:i/>
                <w:sz w:val="26"/>
                <w:szCs w:val="26"/>
              </w:rPr>
              <w:t xml:space="preserve">     </w:t>
            </w:r>
            <w:r w:rsidRPr="00C7520D">
              <w:rPr>
                <w:i/>
                <w:sz w:val="26"/>
                <w:szCs w:val="26"/>
              </w:rPr>
              <w:t xml:space="preserve">  tháng</w:t>
            </w:r>
            <w:r w:rsidR="00547753" w:rsidRPr="00C7520D">
              <w:rPr>
                <w:i/>
                <w:sz w:val="26"/>
                <w:szCs w:val="26"/>
              </w:rPr>
              <w:t xml:space="preserve"> </w:t>
            </w:r>
            <w:r w:rsidR="00931FC8" w:rsidRPr="00C7520D">
              <w:rPr>
                <w:i/>
                <w:sz w:val="26"/>
                <w:szCs w:val="26"/>
              </w:rPr>
              <w:t xml:space="preserve">      </w:t>
            </w:r>
            <w:r w:rsidR="00547753" w:rsidRPr="00C7520D">
              <w:rPr>
                <w:i/>
                <w:sz w:val="26"/>
                <w:szCs w:val="26"/>
              </w:rPr>
              <w:t xml:space="preserve"> </w:t>
            </w:r>
            <w:r w:rsidRPr="00C7520D">
              <w:rPr>
                <w:i/>
                <w:sz w:val="26"/>
                <w:szCs w:val="26"/>
              </w:rPr>
              <w:t>năm 202</w:t>
            </w:r>
            <w:r w:rsidR="00E01DAA" w:rsidRPr="00C7520D">
              <w:rPr>
                <w:i/>
                <w:sz w:val="26"/>
                <w:szCs w:val="26"/>
              </w:rPr>
              <w:t>4</w:t>
            </w:r>
          </w:p>
        </w:tc>
      </w:tr>
      <w:tr w:rsidR="00C7520D" w:rsidRPr="00C7520D" w14:paraId="008B3DA4" w14:textId="77777777" w:rsidTr="007714B0">
        <w:tc>
          <w:tcPr>
            <w:tcW w:w="4050" w:type="dxa"/>
            <w:tcBorders>
              <w:top w:val="nil"/>
              <w:left w:val="nil"/>
              <w:bottom w:val="nil"/>
              <w:right w:val="nil"/>
            </w:tcBorders>
          </w:tcPr>
          <w:p w14:paraId="1AB0BFBC" w14:textId="4D72E515" w:rsidR="00CE574E" w:rsidRPr="00C7520D" w:rsidRDefault="00CE574E" w:rsidP="00393170">
            <w:pPr>
              <w:spacing w:line="264" w:lineRule="auto"/>
              <w:ind w:left="-90" w:right="-108"/>
              <w:jc w:val="center"/>
              <w:rPr>
                <w:sz w:val="22"/>
                <w:szCs w:val="22"/>
              </w:rPr>
            </w:pPr>
            <w:r w:rsidRPr="00C7520D">
              <w:rPr>
                <w:sz w:val="22"/>
                <w:szCs w:val="22"/>
              </w:rPr>
              <w:t xml:space="preserve">V/v </w:t>
            </w:r>
            <w:r w:rsidR="007714B0">
              <w:rPr>
                <w:sz w:val="22"/>
                <w:szCs w:val="22"/>
              </w:rPr>
              <w:t xml:space="preserve">triển khai áp dụng Tài liệu kỹ thuật hướng dẫn giải pháp cấp thiết </w:t>
            </w:r>
            <w:r w:rsidR="00E01DAA" w:rsidRPr="00C7520D">
              <w:rPr>
                <w:sz w:val="22"/>
                <w:szCs w:val="22"/>
              </w:rPr>
              <w:t xml:space="preserve">tăng cường công tác </w:t>
            </w:r>
            <w:r w:rsidR="00772734" w:rsidRPr="00C7520D">
              <w:rPr>
                <w:sz w:val="22"/>
                <w:szCs w:val="22"/>
              </w:rPr>
              <w:t>PCCC</w:t>
            </w:r>
            <w:r w:rsidR="00E01DAA" w:rsidRPr="00C7520D">
              <w:rPr>
                <w:sz w:val="22"/>
                <w:szCs w:val="22"/>
              </w:rPr>
              <w:t xml:space="preserve"> đối với</w:t>
            </w:r>
            <w:r w:rsidR="00772734" w:rsidRPr="00C7520D">
              <w:rPr>
                <w:sz w:val="22"/>
                <w:szCs w:val="22"/>
              </w:rPr>
              <w:t xml:space="preserve"> </w:t>
            </w:r>
            <w:r w:rsidR="00E01DAA" w:rsidRPr="00C7520D">
              <w:rPr>
                <w:sz w:val="22"/>
                <w:szCs w:val="22"/>
              </w:rPr>
              <w:t>nhà ở nhiều tầng, nhiều căn hộ, nhà ở</w:t>
            </w:r>
            <w:r w:rsidR="00772734" w:rsidRPr="00C7520D">
              <w:rPr>
                <w:sz w:val="22"/>
                <w:szCs w:val="22"/>
              </w:rPr>
              <w:t xml:space="preserve"> </w:t>
            </w:r>
            <w:r w:rsidR="00E01DAA" w:rsidRPr="00C7520D">
              <w:rPr>
                <w:sz w:val="22"/>
                <w:szCs w:val="22"/>
              </w:rPr>
              <w:t>riêng lẻ kết hợp sản xuất, kinh doanh</w:t>
            </w:r>
            <w:r w:rsidR="007714B0">
              <w:rPr>
                <w:sz w:val="22"/>
                <w:szCs w:val="22"/>
              </w:rPr>
              <w:t xml:space="preserve"> (bao gồm cả nhà ở cho thuê trọ)</w:t>
            </w:r>
          </w:p>
        </w:tc>
        <w:tc>
          <w:tcPr>
            <w:tcW w:w="5580" w:type="dxa"/>
            <w:tcBorders>
              <w:top w:val="nil"/>
              <w:left w:val="nil"/>
              <w:bottom w:val="nil"/>
              <w:right w:val="nil"/>
            </w:tcBorders>
          </w:tcPr>
          <w:p w14:paraId="09B85B17" w14:textId="77777777" w:rsidR="00CE574E" w:rsidRPr="00C7520D" w:rsidRDefault="00CE574E" w:rsidP="00393170">
            <w:pPr>
              <w:spacing w:before="120" w:line="264" w:lineRule="auto"/>
              <w:ind w:left="-90" w:right="-108"/>
              <w:jc w:val="center"/>
              <w:rPr>
                <w:i/>
              </w:rPr>
            </w:pPr>
          </w:p>
        </w:tc>
      </w:tr>
    </w:tbl>
    <w:p w14:paraId="78C861DA" w14:textId="2CF31465" w:rsidR="00B43551" w:rsidRPr="00BF06AA" w:rsidRDefault="00B43551" w:rsidP="00A62F17">
      <w:pPr>
        <w:spacing w:before="360" w:line="264" w:lineRule="auto"/>
        <w:ind w:firstLine="2790"/>
        <w:rPr>
          <w:sz w:val="26"/>
          <w:szCs w:val="26"/>
        </w:rPr>
      </w:pPr>
      <w:r w:rsidRPr="00BF06AA">
        <w:rPr>
          <w:sz w:val="26"/>
          <w:szCs w:val="26"/>
        </w:rPr>
        <w:t>Kính gửi:</w:t>
      </w:r>
    </w:p>
    <w:p w14:paraId="16341197" w14:textId="77777777" w:rsidR="00C57280" w:rsidRPr="00BF06AA" w:rsidRDefault="00C57280" w:rsidP="00C57280">
      <w:pPr>
        <w:tabs>
          <w:tab w:val="left" w:pos="4050"/>
        </w:tabs>
        <w:spacing w:line="264" w:lineRule="auto"/>
        <w:ind w:left="4050" w:hanging="180"/>
        <w:jc w:val="both"/>
        <w:rPr>
          <w:sz w:val="26"/>
          <w:szCs w:val="26"/>
        </w:rPr>
      </w:pPr>
      <w:r w:rsidRPr="00BF06AA">
        <w:rPr>
          <w:sz w:val="26"/>
          <w:szCs w:val="26"/>
        </w:rPr>
        <w:t xml:space="preserve">- Các sở, ban, ngành tỉnh; </w:t>
      </w:r>
    </w:p>
    <w:p w14:paraId="4BFCEE1A" w14:textId="2F4FF7DC" w:rsidR="00F34FF0" w:rsidRPr="00BF06AA" w:rsidRDefault="00F34FF0" w:rsidP="00C57280">
      <w:pPr>
        <w:tabs>
          <w:tab w:val="left" w:pos="4050"/>
        </w:tabs>
        <w:spacing w:line="264" w:lineRule="auto"/>
        <w:ind w:left="4050" w:hanging="180"/>
        <w:jc w:val="both"/>
        <w:rPr>
          <w:sz w:val="26"/>
          <w:szCs w:val="26"/>
        </w:rPr>
      </w:pPr>
      <w:r w:rsidRPr="00BF06AA">
        <w:rPr>
          <w:sz w:val="26"/>
          <w:szCs w:val="26"/>
        </w:rPr>
        <w:t>- Công an tỉnh;</w:t>
      </w:r>
    </w:p>
    <w:p w14:paraId="414D512C" w14:textId="77777777" w:rsidR="00F34FF0" w:rsidRPr="00BF06AA" w:rsidRDefault="00F34FF0" w:rsidP="00C57280">
      <w:pPr>
        <w:tabs>
          <w:tab w:val="left" w:pos="4050"/>
        </w:tabs>
        <w:spacing w:line="264" w:lineRule="auto"/>
        <w:ind w:left="4050" w:hanging="180"/>
        <w:jc w:val="both"/>
        <w:rPr>
          <w:sz w:val="26"/>
          <w:szCs w:val="26"/>
        </w:rPr>
      </w:pPr>
      <w:r w:rsidRPr="00BF06AA">
        <w:rPr>
          <w:sz w:val="26"/>
          <w:szCs w:val="26"/>
        </w:rPr>
        <w:t>- Báo Tây Ninh;</w:t>
      </w:r>
    </w:p>
    <w:p w14:paraId="1DE1170B" w14:textId="1C8A0194" w:rsidR="00F34FF0" w:rsidRPr="00BF06AA" w:rsidRDefault="00F34FF0" w:rsidP="00C57280">
      <w:pPr>
        <w:tabs>
          <w:tab w:val="left" w:pos="4050"/>
        </w:tabs>
        <w:spacing w:line="264" w:lineRule="auto"/>
        <w:ind w:left="4050" w:hanging="180"/>
        <w:jc w:val="both"/>
        <w:rPr>
          <w:sz w:val="26"/>
          <w:szCs w:val="26"/>
        </w:rPr>
      </w:pPr>
      <w:r w:rsidRPr="00BF06AA">
        <w:rPr>
          <w:sz w:val="26"/>
          <w:szCs w:val="26"/>
        </w:rPr>
        <w:t>- Đài Phát thanh và Truyền hình Tây Ninh;</w:t>
      </w:r>
    </w:p>
    <w:p w14:paraId="3B589BCB" w14:textId="028FF82B" w:rsidR="00F34FF0" w:rsidRPr="00BF06AA" w:rsidRDefault="00F34FF0" w:rsidP="00C57280">
      <w:pPr>
        <w:tabs>
          <w:tab w:val="left" w:pos="4050"/>
        </w:tabs>
        <w:spacing w:line="264" w:lineRule="auto"/>
        <w:ind w:left="4050" w:hanging="180"/>
        <w:jc w:val="both"/>
        <w:rPr>
          <w:sz w:val="26"/>
          <w:szCs w:val="26"/>
        </w:rPr>
      </w:pPr>
      <w:r w:rsidRPr="00BF06AA">
        <w:rPr>
          <w:sz w:val="26"/>
          <w:szCs w:val="26"/>
        </w:rPr>
        <w:t>- Công ty Điện lực Tây Ninh;</w:t>
      </w:r>
    </w:p>
    <w:p w14:paraId="10CAF6F3" w14:textId="216A7EE4" w:rsidR="00285CD4" w:rsidRPr="00BF06AA" w:rsidRDefault="00285CD4" w:rsidP="00A62F17">
      <w:pPr>
        <w:tabs>
          <w:tab w:val="left" w:pos="4050"/>
        </w:tabs>
        <w:spacing w:line="264" w:lineRule="auto"/>
        <w:ind w:left="3870"/>
        <w:jc w:val="both"/>
        <w:rPr>
          <w:sz w:val="26"/>
          <w:szCs w:val="26"/>
        </w:rPr>
      </w:pPr>
      <w:r w:rsidRPr="00BF06AA">
        <w:rPr>
          <w:sz w:val="26"/>
          <w:szCs w:val="26"/>
        </w:rPr>
        <w:t>- UBND các huyện, thị xã, thành phố</w:t>
      </w:r>
      <w:r w:rsidR="00BE20E1" w:rsidRPr="00BF06AA">
        <w:rPr>
          <w:sz w:val="26"/>
          <w:szCs w:val="26"/>
        </w:rPr>
        <w:t>.</w:t>
      </w:r>
    </w:p>
    <w:p w14:paraId="1DE8399A" w14:textId="77777777" w:rsidR="00B43551" w:rsidRPr="00BF06AA" w:rsidRDefault="00B43551" w:rsidP="00393170">
      <w:pPr>
        <w:spacing w:before="120" w:after="160" w:line="264" w:lineRule="auto"/>
        <w:ind w:firstLine="600"/>
        <w:jc w:val="both"/>
        <w:rPr>
          <w:sz w:val="26"/>
          <w:szCs w:val="26"/>
        </w:rPr>
      </w:pPr>
    </w:p>
    <w:p w14:paraId="3067E6EB" w14:textId="43CA05F9" w:rsidR="00517C7F" w:rsidRPr="00BF06AA" w:rsidRDefault="00547753" w:rsidP="00340D20">
      <w:pPr>
        <w:spacing w:after="100" w:line="264" w:lineRule="auto"/>
        <w:ind w:firstLine="810"/>
        <w:jc w:val="both"/>
        <w:rPr>
          <w:sz w:val="26"/>
          <w:szCs w:val="26"/>
        </w:rPr>
      </w:pPr>
      <w:r w:rsidRPr="00BF06AA">
        <w:rPr>
          <w:sz w:val="26"/>
          <w:szCs w:val="26"/>
        </w:rPr>
        <w:t>Thực hiện</w:t>
      </w:r>
      <w:r w:rsidR="008F7898" w:rsidRPr="00BF06AA">
        <w:rPr>
          <w:sz w:val="26"/>
          <w:szCs w:val="26"/>
        </w:rPr>
        <w:t xml:space="preserve"> </w:t>
      </w:r>
      <w:r w:rsidR="00C9126A" w:rsidRPr="00BF06AA">
        <w:rPr>
          <w:sz w:val="26"/>
          <w:szCs w:val="26"/>
        </w:rPr>
        <w:t>Chỉ thị số 19/CT-TTg ngày 24/6/2024 của Thủ tướng Chính phủ về tăng cường công tác phòng cháy, chữa cháy (PCCC) đối với nhà ở nhiều tầng, nhiều căn hộ, nhà ở riêng lẻ kết hợp sản xuất, kinh doanh</w:t>
      </w:r>
      <w:r w:rsidR="00517C7F" w:rsidRPr="00BF06AA">
        <w:rPr>
          <w:sz w:val="26"/>
          <w:szCs w:val="26"/>
        </w:rPr>
        <w:t>.</w:t>
      </w:r>
    </w:p>
    <w:p w14:paraId="0A4374A8" w14:textId="1B7A423F" w:rsidR="00FB534C" w:rsidRPr="00BF06AA" w:rsidRDefault="00FB534C" w:rsidP="00340D20">
      <w:pPr>
        <w:spacing w:after="100" w:line="264" w:lineRule="auto"/>
        <w:ind w:firstLine="810"/>
        <w:jc w:val="both"/>
        <w:rPr>
          <w:sz w:val="26"/>
          <w:szCs w:val="26"/>
        </w:rPr>
      </w:pPr>
      <w:r w:rsidRPr="00BF06AA">
        <w:rPr>
          <w:sz w:val="26"/>
          <w:szCs w:val="26"/>
        </w:rPr>
        <w:t xml:space="preserve">Xét nội dung Công văn số </w:t>
      </w:r>
      <w:r w:rsidR="005F5419">
        <w:rPr>
          <w:sz w:val="26"/>
          <w:szCs w:val="26"/>
        </w:rPr>
        <w:t>3009</w:t>
      </w:r>
      <w:r w:rsidRPr="00BF06AA">
        <w:rPr>
          <w:sz w:val="26"/>
          <w:szCs w:val="26"/>
        </w:rPr>
        <w:t xml:space="preserve">/SXD-QLXD ngày </w:t>
      </w:r>
      <w:r w:rsidR="005F5419">
        <w:rPr>
          <w:sz w:val="26"/>
          <w:szCs w:val="26"/>
        </w:rPr>
        <w:t>22</w:t>
      </w:r>
      <w:r w:rsidRPr="00BF06AA">
        <w:rPr>
          <w:sz w:val="26"/>
          <w:szCs w:val="26"/>
        </w:rPr>
        <w:t>/10/2024 của Sở Xây dựng về việc kiến nghị ban hành văn bản áp dụng Tài liệu kỹ thuật hướng dẫn giải pháp cấp thiết tăng cường công tác PCCC đối với  nhà ở nhiều tầng, nhiều căn hộ, nhà ở riêng lẻ kết hợp sản xuất, kinh doanh (bao gồm cả nhà ở cho thuê trọ)</w:t>
      </w:r>
      <w:r w:rsidR="00F70D21" w:rsidRPr="00BF06AA">
        <w:rPr>
          <w:sz w:val="26"/>
          <w:szCs w:val="26"/>
        </w:rPr>
        <w:t xml:space="preserve">; Chủ tịch UBND tỉnh </w:t>
      </w:r>
      <w:r w:rsidR="00FF16C6">
        <w:rPr>
          <w:sz w:val="26"/>
          <w:szCs w:val="26"/>
        </w:rPr>
        <w:t>c</w:t>
      </w:r>
      <w:r w:rsidR="00C7576C">
        <w:rPr>
          <w:sz w:val="26"/>
          <w:szCs w:val="26"/>
        </w:rPr>
        <w:t>ó ý kiến</w:t>
      </w:r>
      <w:r w:rsidR="00FF16C6">
        <w:rPr>
          <w:sz w:val="26"/>
          <w:szCs w:val="26"/>
        </w:rPr>
        <w:t xml:space="preserve"> như sau</w:t>
      </w:r>
      <w:r w:rsidR="00F70D21" w:rsidRPr="00BF06AA">
        <w:rPr>
          <w:sz w:val="26"/>
          <w:szCs w:val="26"/>
        </w:rPr>
        <w:t>:</w:t>
      </w:r>
    </w:p>
    <w:p w14:paraId="218EB220" w14:textId="17EA558F" w:rsidR="00BA19BD" w:rsidRPr="00BF06AA" w:rsidRDefault="00BA19BD" w:rsidP="00340D20">
      <w:pPr>
        <w:pStyle w:val="NormalWeb"/>
        <w:widowControl w:val="0"/>
        <w:shd w:val="clear" w:color="auto" w:fill="FFFFFF"/>
        <w:tabs>
          <w:tab w:val="left" w:pos="993"/>
        </w:tabs>
        <w:spacing w:before="120" w:beforeAutospacing="0" w:after="120" w:afterAutospacing="0"/>
        <w:ind w:firstLine="810"/>
        <w:jc w:val="both"/>
        <w:rPr>
          <w:color w:val="000000"/>
          <w:sz w:val="26"/>
          <w:szCs w:val="26"/>
        </w:rPr>
      </w:pPr>
      <w:r w:rsidRPr="00BF06AA">
        <w:rPr>
          <w:b/>
          <w:bCs/>
          <w:color w:val="000000"/>
          <w:sz w:val="26"/>
          <w:szCs w:val="26"/>
        </w:rPr>
        <w:t>1.</w:t>
      </w:r>
      <w:r w:rsidRPr="00BF06AA">
        <w:rPr>
          <w:color w:val="000000"/>
          <w:sz w:val="26"/>
          <w:szCs w:val="26"/>
        </w:rPr>
        <w:t xml:space="preserve"> </w:t>
      </w:r>
      <w:r w:rsidR="00C7576C">
        <w:rPr>
          <w:color w:val="000000"/>
          <w:sz w:val="26"/>
          <w:szCs w:val="26"/>
        </w:rPr>
        <w:t>Thống nhất với đề nghị của Sở Xây dựng, t</w:t>
      </w:r>
      <w:r w:rsidR="007E630B" w:rsidRPr="00BF06AA">
        <w:rPr>
          <w:color w:val="000000"/>
          <w:sz w:val="26"/>
          <w:szCs w:val="26"/>
        </w:rPr>
        <w:t xml:space="preserve">riển </w:t>
      </w:r>
      <w:r w:rsidRPr="00BF06AA">
        <w:rPr>
          <w:color w:val="000000"/>
          <w:sz w:val="26"/>
          <w:szCs w:val="26"/>
        </w:rPr>
        <w:t xml:space="preserve">khai </w:t>
      </w:r>
      <w:r w:rsidRPr="00BF06AA">
        <w:rPr>
          <w:i/>
          <w:color w:val="000000"/>
          <w:sz w:val="26"/>
          <w:szCs w:val="26"/>
        </w:rPr>
        <w:t>“Tài liệu kỹ thuật hướng dẫn giải pháp cấp thiết tăng cường về thoát nạn, ngăn chặn cháy lan và trang bị phương tiện PCCC và CNCH đối với nhà ở nhiều tầng, nhiều căn hộ, nhà ở riêng lẻ kết hợp sản xuất, kinh doanh (bao gồm cả nhà ở cho thuê trọ)”</w:t>
      </w:r>
      <w:r w:rsidRPr="00BF06AA">
        <w:rPr>
          <w:color w:val="000000"/>
          <w:sz w:val="26"/>
          <w:szCs w:val="26"/>
        </w:rPr>
        <w:t xml:space="preserve"> do Viện Khoa học Công nghệ Xây dựng – Bộ Xây dựng công bố được áp dụng trên địa bàn tỉnh </w:t>
      </w:r>
      <w:r w:rsidR="00275DD9" w:rsidRPr="00BF06AA">
        <w:rPr>
          <w:color w:val="000000"/>
          <w:sz w:val="26"/>
          <w:szCs w:val="26"/>
        </w:rPr>
        <w:t>Tây Ninh</w:t>
      </w:r>
      <w:r w:rsidRPr="00BF06AA">
        <w:rPr>
          <w:color w:val="000000"/>
          <w:sz w:val="26"/>
          <w:szCs w:val="26"/>
        </w:rPr>
        <w:t xml:space="preserve"> </w:t>
      </w:r>
      <w:r w:rsidRPr="00BF06AA">
        <w:rPr>
          <w:i/>
          <w:iCs/>
          <w:color w:val="000000"/>
          <w:sz w:val="26"/>
          <w:szCs w:val="26"/>
        </w:rPr>
        <w:t>(đính kèm Tài liệu kỹ thuật)</w:t>
      </w:r>
      <w:r w:rsidRPr="00BF06AA">
        <w:rPr>
          <w:color w:val="000000"/>
          <w:sz w:val="26"/>
          <w:szCs w:val="26"/>
        </w:rPr>
        <w:t xml:space="preserve">. </w:t>
      </w:r>
    </w:p>
    <w:p w14:paraId="7A544306" w14:textId="77777777" w:rsidR="00BA19BD" w:rsidRPr="00BF06AA" w:rsidRDefault="00BA19BD" w:rsidP="00340D20">
      <w:pPr>
        <w:pStyle w:val="NormalWeb"/>
        <w:widowControl w:val="0"/>
        <w:shd w:val="clear" w:color="auto" w:fill="FFFFFF"/>
        <w:tabs>
          <w:tab w:val="left" w:pos="993"/>
        </w:tabs>
        <w:spacing w:before="120" w:beforeAutospacing="0" w:after="120" w:afterAutospacing="0"/>
        <w:ind w:firstLine="810"/>
        <w:jc w:val="both"/>
        <w:rPr>
          <w:color w:val="000000"/>
          <w:sz w:val="26"/>
          <w:szCs w:val="26"/>
        </w:rPr>
      </w:pPr>
      <w:r w:rsidRPr="00BF06AA">
        <w:rPr>
          <w:color w:val="000000"/>
          <w:sz w:val="26"/>
          <w:szCs w:val="26"/>
        </w:rPr>
        <w:t xml:space="preserve">Tài liệu kỹ thuật này có tính chất tham khảo về một số giải pháp kỹ thuật chung, cấp thiết, điển hình. Có thể áp dụng tài liệu này khi đề xuất về xây dựng phương án nhằm nâng cao khả năng phòng ngừa xảy ra cháy và tạo điều kiện để hạn chế tối đa nguy cơ thiệt hại tính mạng người sử dụng nếu có cháy xảy ra đối với nhà ở nhiều tầng, nhiều căn hộ, nhà ở riêng lẻ kết hợp sản xuất, kinh doanh (bao gồm cả nhà ở cho thuê trọ) hiện hữu. Các nhóm giải pháp này không thay thế các yêu cầu an toàn cháy được quy định tại quy chuẩn, tiêu chuẩn về an toàn phòng cháy chữa cháy. </w:t>
      </w:r>
    </w:p>
    <w:p w14:paraId="0D9C2F60" w14:textId="060D28F6" w:rsidR="00BA19BD" w:rsidRPr="00BF06AA" w:rsidRDefault="00BA19BD" w:rsidP="00340D20">
      <w:pPr>
        <w:pStyle w:val="NormalWeb"/>
        <w:widowControl w:val="0"/>
        <w:shd w:val="clear" w:color="auto" w:fill="FFFFFF"/>
        <w:tabs>
          <w:tab w:val="left" w:pos="993"/>
        </w:tabs>
        <w:spacing w:before="120" w:beforeAutospacing="0" w:after="120" w:afterAutospacing="0"/>
        <w:ind w:firstLine="810"/>
        <w:jc w:val="both"/>
        <w:rPr>
          <w:rStyle w:val="fontstyle01"/>
          <w:sz w:val="26"/>
          <w:szCs w:val="26"/>
        </w:rPr>
      </w:pPr>
      <w:r w:rsidRPr="00BF06AA">
        <w:rPr>
          <w:b/>
          <w:bCs/>
          <w:color w:val="000000"/>
          <w:sz w:val="26"/>
          <w:szCs w:val="26"/>
        </w:rPr>
        <w:t>2.</w:t>
      </w:r>
      <w:r w:rsidRPr="00BF06AA">
        <w:rPr>
          <w:color w:val="000000"/>
          <w:sz w:val="26"/>
          <w:szCs w:val="26"/>
        </w:rPr>
        <w:t xml:space="preserve"> Đề nghị các sở, ban, ngành, UBND cấp huyện </w:t>
      </w:r>
      <w:r w:rsidR="00C7576C">
        <w:rPr>
          <w:color w:val="000000"/>
          <w:sz w:val="26"/>
          <w:szCs w:val="26"/>
        </w:rPr>
        <w:t>nghiên cứu, tham khảo</w:t>
      </w:r>
      <w:r w:rsidRPr="00BF06AA">
        <w:rPr>
          <w:color w:val="000000"/>
          <w:sz w:val="26"/>
          <w:szCs w:val="26"/>
        </w:rPr>
        <w:t xml:space="preserve"> tài liệu</w:t>
      </w:r>
      <w:r w:rsidR="00C7576C">
        <w:rPr>
          <w:color w:val="000000"/>
          <w:sz w:val="26"/>
          <w:szCs w:val="26"/>
        </w:rPr>
        <w:t xml:space="preserve"> kỹ thuật</w:t>
      </w:r>
      <w:r w:rsidRPr="00BF06AA">
        <w:rPr>
          <w:color w:val="000000"/>
          <w:sz w:val="26"/>
          <w:szCs w:val="26"/>
        </w:rPr>
        <w:t xml:space="preserve">; </w:t>
      </w:r>
      <w:r w:rsidR="00C7576C">
        <w:rPr>
          <w:color w:val="000000"/>
          <w:sz w:val="26"/>
          <w:szCs w:val="26"/>
        </w:rPr>
        <w:t>tuyên truyền phổ biến nhằm</w:t>
      </w:r>
      <w:r w:rsidRPr="00BF06AA">
        <w:rPr>
          <w:rStyle w:val="fontstyle01"/>
          <w:sz w:val="26"/>
          <w:szCs w:val="26"/>
        </w:rPr>
        <w:t xml:space="preserve"> tăng cường công tác phòng cháy, chữa cháy đối với nhà ở nhiều tầng, nhiều căn hộ, nhà ở riêng lẻ kết hợp sản xuất, kinh doanh (bao gồm cả nhà ở cho thuê trọ) phù hợp với điều kiện thực tế của địa phương.</w:t>
      </w:r>
    </w:p>
    <w:p w14:paraId="3BD22275" w14:textId="77777777" w:rsidR="00BA19BD" w:rsidRPr="00BF06AA" w:rsidRDefault="00BA19BD" w:rsidP="00340D20">
      <w:pPr>
        <w:spacing w:before="120" w:after="120"/>
        <w:ind w:firstLine="810"/>
        <w:jc w:val="both"/>
        <w:rPr>
          <w:spacing w:val="-6"/>
          <w:sz w:val="26"/>
          <w:szCs w:val="26"/>
          <w:lang w:val="vi-VN"/>
        </w:rPr>
      </w:pPr>
      <w:r w:rsidRPr="00BF06AA">
        <w:rPr>
          <w:rStyle w:val="fontstyle01"/>
          <w:sz w:val="26"/>
          <w:szCs w:val="26"/>
        </w:rPr>
        <w:t xml:space="preserve">Trong quá trình triển khai thực hiện nếu có khó khăn, vướng mắc đề nghị các đơn vị, địa phương gửi ý kiến về Sở Xây dựng để chủ trì, phối hợp với Công an tỉnh hướng dẫn thực hiện hoặc </w:t>
      </w:r>
      <w:r w:rsidRPr="00BF06AA">
        <w:rPr>
          <w:sz w:val="26"/>
          <w:szCs w:val="26"/>
        </w:rPr>
        <w:t xml:space="preserve">có ý kiến tham gia với đơn vị biên soạn tài liệu điều chỉnh, </w:t>
      </w:r>
      <w:r w:rsidRPr="00BF06AA">
        <w:rPr>
          <w:sz w:val="26"/>
          <w:szCs w:val="26"/>
        </w:rPr>
        <w:lastRenderedPageBreak/>
        <w:t>hoàn thiện tài liệu. Trường hợp</w:t>
      </w:r>
      <w:r w:rsidRPr="00BF06AA">
        <w:rPr>
          <w:rStyle w:val="fontstyle01"/>
          <w:sz w:val="26"/>
          <w:szCs w:val="26"/>
        </w:rPr>
        <w:t xml:space="preserve"> vượt thẩm quyền, đề nghị Sở Xây dựng tham mưu, đề xuất UBND tỉnh xem xét chỉ đạo.</w:t>
      </w:r>
    </w:p>
    <w:p w14:paraId="5FF74917" w14:textId="72145922" w:rsidR="00132C3F" w:rsidRPr="00767EC1" w:rsidRDefault="00132C3F" w:rsidP="00340D20">
      <w:pPr>
        <w:spacing w:before="120" w:after="120"/>
        <w:ind w:firstLine="810"/>
        <w:jc w:val="both"/>
        <w:rPr>
          <w:sz w:val="26"/>
          <w:szCs w:val="26"/>
          <w:lang w:val="vi-VN"/>
        </w:rPr>
      </w:pPr>
      <w:r w:rsidRPr="005F5419">
        <w:rPr>
          <w:sz w:val="26"/>
          <w:szCs w:val="26"/>
          <w:lang w:val="vi-VN"/>
        </w:rPr>
        <w:t xml:space="preserve">Đề nghị </w:t>
      </w:r>
      <w:r w:rsidR="00275DD9" w:rsidRPr="00BF06AA">
        <w:rPr>
          <w:sz w:val="26"/>
          <w:szCs w:val="26"/>
          <w:lang w:val="vi-VN"/>
        </w:rPr>
        <w:t xml:space="preserve">các </w:t>
      </w:r>
      <w:r w:rsidR="00275DD9" w:rsidRPr="005F5419">
        <w:rPr>
          <w:sz w:val="26"/>
          <w:szCs w:val="26"/>
          <w:lang w:val="vi-VN"/>
        </w:rPr>
        <w:t xml:space="preserve">sở, ban, ngành, </w:t>
      </w:r>
      <w:r w:rsidR="00275DD9" w:rsidRPr="00BF06AA">
        <w:rPr>
          <w:sz w:val="26"/>
          <w:szCs w:val="26"/>
          <w:lang w:val="vi-VN"/>
        </w:rPr>
        <w:t>đơn</w:t>
      </w:r>
      <w:r w:rsidR="00275DD9" w:rsidRPr="005F5419">
        <w:rPr>
          <w:sz w:val="26"/>
          <w:szCs w:val="26"/>
          <w:lang w:val="vi-VN"/>
        </w:rPr>
        <w:t xml:space="preserve"> vị,</w:t>
      </w:r>
      <w:r w:rsidR="00275DD9" w:rsidRPr="00BF06AA">
        <w:rPr>
          <w:sz w:val="26"/>
          <w:szCs w:val="26"/>
          <w:lang w:val="vi-VN"/>
        </w:rPr>
        <w:t xml:space="preserve"> địa phương </w:t>
      </w:r>
      <w:r w:rsidR="00275DD9" w:rsidRPr="005F5419">
        <w:rPr>
          <w:sz w:val="26"/>
          <w:szCs w:val="26"/>
          <w:lang w:val="vi-VN"/>
        </w:rPr>
        <w:t>nghiên cứu</w:t>
      </w:r>
      <w:r w:rsidR="00FF16C6" w:rsidRPr="005F5419">
        <w:rPr>
          <w:sz w:val="26"/>
          <w:szCs w:val="26"/>
          <w:lang w:val="vi-VN"/>
        </w:rPr>
        <w:t>,</w:t>
      </w:r>
      <w:r w:rsidR="00275DD9" w:rsidRPr="005F5419">
        <w:rPr>
          <w:sz w:val="26"/>
          <w:szCs w:val="26"/>
          <w:lang w:val="vi-VN"/>
        </w:rPr>
        <w:t xml:space="preserve"> </w:t>
      </w:r>
      <w:r w:rsidR="00275DD9" w:rsidRPr="00BF06AA">
        <w:rPr>
          <w:sz w:val="26"/>
          <w:szCs w:val="26"/>
          <w:lang w:val="vi-VN"/>
        </w:rPr>
        <w:t>triển khai</w:t>
      </w:r>
      <w:r w:rsidR="00FF16C6" w:rsidRPr="005F5419">
        <w:rPr>
          <w:sz w:val="26"/>
          <w:szCs w:val="26"/>
          <w:lang w:val="vi-VN"/>
        </w:rPr>
        <w:t xml:space="preserve"> th</w:t>
      </w:r>
      <w:r w:rsidR="005F5419" w:rsidRPr="005F5419">
        <w:rPr>
          <w:sz w:val="26"/>
          <w:szCs w:val="26"/>
          <w:lang w:val="vi-VN"/>
        </w:rPr>
        <w:t>ực hiện</w:t>
      </w:r>
      <w:r w:rsidR="00FF16C6" w:rsidRPr="005F5419">
        <w:rPr>
          <w:sz w:val="26"/>
          <w:szCs w:val="26"/>
          <w:lang w:val="vi-VN"/>
        </w:rPr>
        <w:t xml:space="preserve"> theo </w:t>
      </w:r>
      <w:r w:rsidRPr="005F5419">
        <w:rPr>
          <w:sz w:val="26"/>
          <w:szCs w:val="26"/>
          <w:lang w:val="vi-VN"/>
        </w:rPr>
        <w:t>Công văn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0"/>
        <w:gridCol w:w="3551"/>
      </w:tblGrid>
      <w:tr w:rsidR="00552ECE" w:rsidRPr="00C7576C" w14:paraId="3D634309" w14:textId="77777777" w:rsidTr="00B549C6">
        <w:tc>
          <w:tcPr>
            <w:tcW w:w="5527" w:type="dxa"/>
          </w:tcPr>
          <w:p w14:paraId="20EA4F9A" w14:textId="3A13E7DB" w:rsidR="00793772" w:rsidRPr="00C7520D" w:rsidRDefault="00793772" w:rsidP="00393170">
            <w:pPr>
              <w:tabs>
                <w:tab w:val="left" w:pos="5954"/>
              </w:tabs>
              <w:spacing w:before="120" w:line="264" w:lineRule="auto"/>
              <w:rPr>
                <w:b/>
                <w:sz w:val="24"/>
                <w:szCs w:val="24"/>
                <w:lang w:val="pl-PL"/>
              </w:rPr>
            </w:pPr>
            <w:r w:rsidRPr="00C7520D">
              <w:rPr>
                <w:b/>
                <w:i/>
                <w:sz w:val="24"/>
                <w:szCs w:val="24"/>
                <w:lang w:val="pl-PL"/>
              </w:rPr>
              <w:t>Nơi nhận:</w:t>
            </w:r>
          </w:p>
          <w:p w14:paraId="67C0EBED" w14:textId="77777777" w:rsidR="005F5419" w:rsidRDefault="00793772" w:rsidP="00393170">
            <w:pPr>
              <w:tabs>
                <w:tab w:val="left" w:pos="5812"/>
              </w:tabs>
              <w:spacing w:line="264" w:lineRule="auto"/>
              <w:jc w:val="both"/>
              <w:rPr>
                <w:sz w:val="22"/>
                <w:szCs w:val="22"/>
                <w:lang w:val="pl-PL"/>
              </w:rPr>
            </w:pPr>
            <w:r w:rsidRPr="00C7520D">
              <w:rPr>
                <w:sz w:val="22"/>
                <w:szCs w:val="22"/>
                <w:lang w:val="pl-PL"/>
              </w:rPr>
              <w:t>- Như trên;</w:t>
            </w:r>
          </w:p>
          <w:p w14:paraId="755C18DF" w14:textId="7D0EF91A" w:rsidR="00E70FDB" w:rsidRPr="00C7520D" w:rsidRDefault="005F5419" w:rsidP="00393170">
            <w:pPr>
              <w:tabs>
                <w:tab w:val="left" w:pos="5812"/>
              </w:tabs>
              <w:spacing w:line="264" w:lineRule="auto"/>
              <w:jc w:val="both"/>
              <w:rPr>
                <w:sz w:val="22"/>
                <w:szCs w:val="22"/>
                <w:lang w:val="pl-PL"/>
              </w:rPr>
            </w:pPr>
            <w:r>
              <w:rPr>
                <w:sz w:val="22"/>
                <w:szCs w:val="22"/>
                <w:lang w:val="pl-PL"/>
              </w:rPr>
              <w:t>- Văn phòng Chính phủ;</w:t>
            </w:r>
            <w:r w:rsidR="00793772" w:rsidRPr="00C7520D">
              <w:rPr>
                <w:sz w:val="22"/>
                <w:szCs w:val="22"/>
                <w:lang w:val="pl-PL"/>
              </w:rPr>
              <w:t xml:space="preserve"> </w:t>
            </w:r>
          </w:p>
          <w:p w14:paraId="73DB1806" w14:textId="588F0DC1" w:rsidR="00F608D7" w:rsidRDefault="00F608D7" w:rsidP="00393170">
            <w:pPr>
              <w:tabs>
                <w:tab w:val="left" w:pos="5812"/>
              </w:tabs>
              <w:spacing w:line="264" w:lineRule="auto"/>
              <w:jc w:val="both"/>
              <w:rPr>
                <w:sz w:val="22"/>
                <w:szCs w:val="22"/>
                <w:lang w:val="pl-PL"/>
              </w:rPr>
            </w:pPr>
            <w:r w:rsidRPr="00C7520D">
              <w:rPr>
                <w:sz w:val="22"/>
                <w:szCs w:val="22"/>
                <w:lang w:val="pl-PL"/>
              </w:rPr>
              <w:t>- Bộ Công an;</w:t>
            </w:r>
          </w:p>
          <w:p w14:paraId="7EF6866F" w14:textId="39D5B6DD" w:rsidR="00247174" w:rsidRPr="00C7520D" w:rsidRDefault="00247174" w:rsidP="00393170">
            <w:pPr>
              <w:tabs>
                <w:tab w:val="left" w:pos="5812"/>
              </w:tabs>
              <w:spacing w:line="264" w:lineRule="auto"/>
              <w:jc w:val="both"/>
              <w:rPr>
                <w:sz w:val="22"/>
                <w:szCs w:val="22"/>
                <w:lang w:val="pl-PL"/>
              </w:rPr>
            </w:pPr>
            <w:r>
              <w:rPr>
                <w:sz w:val="22"/>
                <w:szCs w:val="22"/>
                <w:lang w:val="pl-PL"/>
              </w:rPr>
              <w:t>- TT.TU, TT.HĐNN tỉnh;</w:t>
            </w:r>
          </w:p>
          <w:p w14:paraId="64BFA835" w14:textId="46C4077F" w:rsidR="00F608D7" w:rsidRPr="00C7520D" w:rsidRDefault="00793772" w:rsidP="00393170">
            <w:pPr>
              <w:spacing w:line="264" w:lineRule="auto"/>
              <w:jc w:val="both"/>
              <w:rPr>
                <w:sz w:val="22"/>
                <w:szCs w:val="22"/>
                <w:lang w:val="pl-PL"/>
              </w:rPr>
            </w:pPr>
            <w:r w:rsidRPr="00C7520D">
              <w:rPr>
                <w:sz w:val="22"/>
                <w:szCs w:val="22"/>
                <w:lang w:val="pl-PL"/>
              </w:rPr>
              <w:t>- CT, các PCT UBND tỉnh;</w:t>
            </w:r>
          </w:p>
          <w:p w14:paraId="284DE8D1" w14:textId="77777777" w:rsidR="00793772" w:rsidRPr="00767EC1" w:rsidRDefault="00D44BAC" w:rsidP="00393170">
            <w:pPr>
              <w:tabs>
                <w:tab w:val="left" w:pos="3119"/>
              </w:tabs>
              <w:spacing w:line="264" w:lineRule="auto"/>
              <w:ind w:right="809"/>
              <w:rPr>
                <w:sz w:val="22"/>
                <w:szCs w:val="22"/>
                <w:lang w:val="pl-PL"/>
              </w:rPr>
            </w:pPr>
            <w:r w:rsidRPr="00767EC1">
              <w:rPr>
                <w:sz w:val="22"/>
                <w:szCs w:val="22"/>
                <w:lang w:val="pl-PL"/>
              </w:rPr>
              <w:t>- LĐVP, KT;</w:t>
            </w:r>
          </w:p>
          <w:p w14:paraId="0CBE28A3" w14:textId="77777777" w:rsidR="00793772" w:rsidRDefault="00D44BAC" w:rsidP="00FD1E63">
            <w:pPr>
              <w:spacing w:line="264" w:lineRule="auto"/>
              <w:jc w:val="both"/>
              <w:rPr>
                <w:sz w:val="22"/>
                <w:szCs w:val="22"/>
                <w:lang w:val="pl-PL"/>
              </w:rPr>
            </w:pPr>
            <w:r w:rsidRPr="00C7520D">
              <w:rPr>
                <w:sz w:val="22"/>
                <w:szCs w:val="22"/>
                <w:lang w:val="pl-PL"/>
              </w:rPr>
              <w:t>- Lưu: VT.</w:t>
            </w:r>
          </w:p>
          <w:p w14:paraId="4719D9C2" w14:textId="7BCE483F" w:rsidR="00854D89" w:rsidRPr="00C7520D" w:rsidRDefault="00854D89" w:rsidP="00FD1E63">
            <w:pPr>
              <w:spacing w:line="264" w:lineRule="auto"/>
              <w:jc w:val="both"/>
              <w:rPr>
                <w:sz w:val="10"/>
                <w:szCs w:val="10"/>
                <w:lang w:val="pl-PL"/>
              </w:rPr>
            </w:pPr>
            <w:r>
              <w:rPr>
                <w:sz w:val="10"/>
                <w:szCs w:val="10"/>
                <w:lang w:val="pl-PL"/>
              </w:rPr>
              <w:t>Bao.ub.24.10.17</w:t>
            </w:r>
          </w:p>
        </w:tc>
        <w:tc>
          <w:tcPr>
            <w:tcW w:w="3664" w:type="dxa"/>
          </w:tcPr>
          <w:p w14:paraId="45C3C669" w14:textId="77777777" w:rsidR="00793772" w:rsidRPr="005F5419" w:rsidRDefault="00793772" w:rsidP="00393170">
            <w:pPr>
              <w:spacing w:line="264" w:lineRule="auto"/>
              <w:jc w:val="center"/>
              <w:rPr>
                <w:b/>
                <w:sz w:val="26"/>
                <w:szCs w:val="26"/>
                <w:lang w:val="pl-PL"/>
              </w:rPr>
            </w:pPr>
            <w:r w:rsidRPr="005F5419">
              <w:rPr>
                <w:b/>
                <w:sz w:val="26"/>
                <w:szCs w:val="26"/>
                <w:lang w:val="pl-PL"/>
              </w:rPr>
              <w:t>KT. CHỦ TỊCH</w:t>
            </w:r>
          </w:p>
          <w:p w14:paraId="5DC0D731" w14:textId="77777777" w:rsidR="00793772" w:rsidRPr="005F5419" w:rsidRDefault="00793772" w:rsidP="00393170">
            <w:pPr>
              <w:spacing w:line="264" w:lineRule="auto"/>
              <w:jc w:val="center"/>
              <w:rPr>
                <w:b/>
                <w:sz w:val="26"/>
                <w:szCs w:val="26"/>
                <w:lang w:val="pl-PL"/>
              </w:rPr>
            </w:pPr>
            <w:r w:rsidRPr="005F5419">
              <w:rPr>
                <w:b/>
                <w:sz w:val="26"/>
                <w:szCs w:val="26"/>
                <w:lang w:val="pl-PL"/>
              </w:rPr>
              <w:t>PHÓ CHỦ TỊCH</w:t>
            </w:r>
          </w:p>
          <w:p w14:paraId="249B8E6C" w14:textId="77777777" w:rsidR="00FD1E63" w:rsidRDefault="00FD1E63" w:rsidP="00393170">
            <w:pPr>
              <w:spacing w:line="264" w:lineRule="auto"/>
              <w:jc w:val="center"/>
              <w:rPr>
                <w:lang w:val="pl-PL"/>
              </w:rPr>
            </w:pPr>
          </w:p>
          <w:p w14:paraId="4B3555B9" w14:textId="77777777" w:rsidR="005F5419" w:rsidRDefault="005F5419" w:rsidP="00393170">
            <w:pPr>
              <w:spacing w:line="264" w:lineRule="auto"/>
              <w:jc w:val="center"/>
              <w:rPr>
                <w:lang w:val="pl-PL"/>
              </w:rPr>
            </w:pPr>
          </w:p>
          <w:p w14:paraId="54DA5211" w14:textId="77777777" w:rsidR="005F5419" w:rsidRDefault="005F5419" w:rsidP="00393170">
            <w:pPr>
              <w:spacing w:line="264" w:lineRule="auto"/>
              <w:jc w:val="center"/>
              <w:rPr>
                <w:lang w:val="pl-PL"/>
              </w:rPr>
            </w:pPr>
          </w:p>
          <w:p w14:paraId="368406B1" w14:textId="77777777" w:rsidR="005F5419" w:rsidRDefault="005F5419" w:rsidP="00393170">
            <w:pPr>
              <w:spacing w:line="264" w:lineRule="auto"/>
              <w:jc w:val="center"/>
              <w:rPr>
                <w:lang w:val="pl-PL"/>
              </w:rPr>
            </w:pPr>
          </w:p>
          <w:p w14:paraId="10CDCBB8" w14:textId="77777777" w:rsidR="005F5419" w:rsidRDefault="005F5419" w:rsidP="00393170">
            <w:pPr>
              <w:spacing w:line="264" w:lineRule="auto"/>
              <w:jc w:val="center"/>
              <w:rPr>
                <w:lang w:val="pl-PL"/>
              </w:rPr>
            </w:pPr>
          </w:p>
          <w:p w14:paraId="094FBAEF" w14:textId="77777777" w:rsidR="005F5419" w:rsidRDefault="005F5419" w:rsidP="00393170">
            <w:pPr>
              <w:spacing w:line="264" w:lineRule="auto"/>
              <w:jc w:val="center"/>
              <w:rPr>
                <w:lang w:val="pl-PL"/>
              </w:rPr>
            </w:pPr>
          </w:p>
          <w:p w14:paraId="7886C6D8" w14:textId="77777777" w:rsidR="005F5419" w:rsidRDefault="005F5419" w:rsidP="005F5419">
            <w:pPr>
              <w:spacing w:line="264" w:lineRule="auto"/>
              <w:rPr>
                <w:lang w:val="pl-PL"/>
              </w:rPr>
            </w:pPr>
          </w:p>
          <w:p w14:paraId="029F894F" w14:textId="6C4C5447" w:rsidR="005F5419" w:rsidRPr="005F5419" w:rsidRDefault="005F5419" w:rsidP="00393170">
            <w:pPr>
              <w:spacing w:line="264" w:lineRule="auto"/>
              <w:jc w:val="center"/>
              <w:rPr>
                <w:b/>
                <w:bCs/>
                <w:lang w:val="pl-PL"/>
              </w:rPr>
            </w:pPr>
          </w:p>
        </w:tc>
      </w:tr>
    </w:tbl>
    <w:p w14:paraId="240F97FA" w14:textId="77777777" w:rsidR="000F0C6B" w:rsidRPr="00767EC1" w:rsidRDefault="000F0C6B" w:rsidP="00393170">
      <w:pPr>
        <w:spacing w:before="60" w:after="60" w:line="264" w:lineRule="auto"/>
        <w:ind w:firstLine="720"/>
        <w:jc w:val="both"/>
        <w:rPr>
          <w:lang w:val="vi-VN"/>
        </w:rPr>
      </w:pPr>
    </w:p>
    <w:p w14:paraId="054604ED" w14:textId="77777777" w:rsidR="008E19A0" w:rsidRPr="005F5419" w:rsidRDefault="008E19A0" w:rsidP="00393170">
      <w:pPr>
        <w:spacing w:line="264" w:lineRule="auto"/>
        <w:rPr>
          <w:lang w:val="pl-PL"/>
        </w:rPr>
      </w:pPr>
    </w:p>
    <w:sectPr w:rsidR="008E19A0" w:rsidRPr="005F5419" w:rsidSect="00340D20">
      <w:headerReference w:type="default" r:id="rId7"/>
      <w:footerReference w:type="even" r:id="rId8"/>
      <w:footerReference w:type="default" r:id="rId9"/>
      <w:pgSz w:w="11907" w:h="16840" w:code="9"/>
      <w:pgMar w:top="900" w:right="1287" w:bottom="720" w:left="1699" w:header="360" w:footer="3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CA0C6" w14:textId="77777777" w:rsidR="007019D7" w:rsidRDefault="007019D7">
      <w:r>
        <w:separator/>
      </w:r>
    </w:p>
  </w:endnote>
  <w:endnote w:type="continuationSeparator" w:id="0">
    <w:p w14:paraId="1E8FF33C" w14:textId="77777777" w:rsidR="007019D7" w:rsidRDefault="00701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28ED8" w14:textId="77777777" w:rsidR="00EB75DC" w:rsidRDefault="00CB1B7D" w:rsidP="00EC71CB">
    <w:pPr>
      <w:pStyle w:val="Footer"/>
      <w:framePr w:wrap="around" w:vAnchor="text" w:hAnchor="margin" w:xAlign="right" w:y="1"/>
      <w:rPr>
        <w:rStyle w:val="PageNumber"/>
      </w:rPr>
    </w:pPr>
    <w:r>
      <w:rPr>
        <w:rStyle w:val="PageNumber"/>
      </w:rPr>
      <w:fldChar w:fldCharType="begin"/>
    </w:r>
    <w:r w:rsidR="005709B6">
      <w:rPr>
        <w:rStyle w:val="PageNumber"/>
      </w:rPr>
      <w:instrText xml:space="preserve">PAGE  </w:instrText>
    </w:r>
    <w:r>
      <w:rPr>
        <w:rStyle w:val="PageNumber"/>
      </w:rPr>
      <w:fldChar w:fldCharType="end"/>
    </w:r>
  </w:p>
  <w:p w14:paraId="5BCEBF2C" w14:textId="77777777" w:rsidR="00EB75DC" w:rsidRDefault="00EB75DC" w:rsidP="00EC71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64DFE" w14:textId="77777777" w:rsidR="00EB75DC" w:rsidRDefault="00EB75DC" w:rsidP="00EC71CB">
    <w:pPr>
      <w:pStyle w:val="Footer"/>
      <w:framePr w:wrap="around" w:vAnchor="text" w:hAnchor="margin" w:xAlign="right" w:y="1"/>
      <w:rPr>
        <w:rStyle w:val="PageNumber"/>
      </w:rPr>
    </w:pPr>
  </w:p>
  <w:p w14:paraId="574AB22F" w14:textId="77777777" w:rsidR="00EB75DC" w:rsidRDefault="00EB75DC" w:rsidP="00EC71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C53DA" w14:textId="77777777" w:rsidR="007019D7" w:rsidRDefault="007019D7">
      <w:r>
        <w:separator/>
      </w:r>
    </w:p>
  </w:footnote>
  <w:footnote w:type="continuationSeparator" w:id="0">
    <w:p w14:paraId="022B7941" w14:textId="77777777" w:rsidR="007019D7" w:rsidRDefault="00701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3014057"/>
      <w:docPartObj>
        <w:docPartGallery w:val="Page Numbers (Top of Page)"/>
        <w:docPartUnique/>
      </w:docPartObj>
    </w:sdtPr>
    <w:sdtEndPr>
      <w:rPr>
        <w:noProof/>
        <w:sz w:val="26"/>
        <w:szCs w:val="26"/>
      </w:rPr>
    </w:sdtEndPr>
    <w:sdtContent>
      <w:p w14:paraId="0835080D" w14:textId="77777777" w:rsidR="00EB75DC" w:rsidRPr="00DB7684" w:rsidRDefault="00CB1B7D" w:rsidP="001B40C1">
        <w:pPr>
          <w:pStyle w:val="Header"/>
          <w:jc w:val="center"/>
          <w:rPr>
            <w:sz w:val="26"/>
            <w:szCs w:val="26"/>
          </w:rPr>
        </w:pPr>
        <w:r w:rsidRPr="00DB7684">
          <w:rPr>
            <w:sz w:val="26"/>
            <w:szCs w:val="26"/>
          </w:rPr>
          <w:fldChar w:fldCharType="begin"/>
        </w:r>
        <w:r w:rsidR="005709B6" w:rsidRPr="00DB7684">
          <w:rPr>
            <w:sz w:val="26"/>
            <w:szCs w:val="26"/>
          </w:rPr>
          <w:instrText xml:space="preserve"> PAGE   \* MERGEFORMAT </w:instrText>
        </w:r>
        <w:r w:rsidRPr="00DB7684">
          <w:rPr>
            <w:sz w:val="26"/>
            <w:szCs w:val="26"/>
          </w:rPr>
          <w:fldChar w:fldCharType="separate"/>
        </w:r>
        <w:r w:rsidR="00605590">
          <w:rPr>
            <w:noProof/>
            <w:sz w:val="26"/>
            <w:szCs w:val="26"/>
          </w:rPr>
          <w:t>2</w:t>
        </w:r>
        <w:r w:rsidRPr="00DB7684">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81A10"/>
    <w:multiLevelType w:val="hybridMultilevel"/>
    <w:tmpl w:val="54907496"/>
    <w:lvl w:ilvl="0" w:tplc="2F507BF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FC7D45"/>
    <w:multiLevelType w:val="hybridMultilevel"/>
    <w:tmpl w:val="705C03FC"/>
    <w:lvl w:ilvl="0" w:tplc="232237F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310B4B"/>
    <w:multiLevelType w:val="hybridMultilevel"/>
    <w:tmpl w:val="4B904D74"/>
    <w:lvl w:ilvl="0" w:tplc="0D06E978">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16cid:durableId="533226453">
    <w:abstractNumId w:val="2"/>
  </w:num>
  <w:num w:numId="2" w16cid:durableId="966664156">
    <w:abstractNumId w:val="1"/>
  </w:num>
  <w:num w:numId="3" w16cid:durableId="1717465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551"/>
    <w:rsid w:val="00010325"/>
    <w:rsid w:val="00011EF4"/>
    <w:rsid w:val="0001352D"/>
    <w:rsid w:val="00027CF4"/>
    <w:rsid w:val="00040DF7"/>
    <w:rsid w:val="000478BD"/>
    <w:rsid w:val="00057DC6"/>
    <w:rsid w:val="000669C7"/>
    <w:rsid w:val="0007608C"/>
    <w:rsid w:val="00085C91"/>
    <w:rsid w:val="000951CD"/>
    <w:rsid w:val="000A0E59"/>
    <w:rsid w:val="000A3BE5"/>
    <w:rsid w:val="000A7B60"/>
    <w:rsid w:val="000B2E2B"/>
    <w:rsid w:val="000B39A3"/>
    <w:rsid w:val="000B3DB9"/>
    <w:rsid w:val="000B58FF"/>
    <w:rsid w:val="000D19FF"/>
    <w:rsid w:val="000D4173"/>
    <w:rsid w:val="000E1BC0"/>
    <w:rsid w:val="000E5152"/>
    <w:rsid w:val="000E60AB"/>
    <w:rsid w:val="000E730A"/>
    <w:rsid w:val="000F0C6B"/>
    <w:rsid w:val="000F368C"/>
    <w:rsid w:val="000F563A"/>
    <w:rsid w:val="00101421"/>
    <w:rsid w:val="00104763"/>
    <w:rsid w:val="00106318"/>
    <w:rsid w:val="0010702E"/>
    <w:rsid w:val="0011002A"/>
    <w:rsid w:val="00111781"/>
    <w:rsid w:val="00121311"/>
    <w:rsid w:val="00132C3F"/>
    <w:rsid w:val="00133AA1"/>
    <w:rsid w:val="00136B98"/>
    <w:rsid w:val="001517C1"/>
    <w:rsid w:val="00163155"/>
    <w:rsid w:val="001713FC"/>
    <w:rsid w:val="00174176"/>
    <w:rsid w:val="00196001"/>
    <w:rsid w:val="001A29F7"/>
    <w:rsid w:val="001B0F46"/>
    <w:rsid w:val="001B40C1"/>
    <w:rsid w:val="001B410E"/>
    <w:rsid w:val="001B54D1"/>
    <w:rsid w:val="001B6530"/>
    <w:rsid w:val="001D5F94"/>
    <w:rsid w:val="001E10CA"/>
    <w:rsid w:val="001E2BF8"/>
    <w:rsid w:val="001F5AF9"/>
    <w:rsid w:val="00203E8D"/>
    <w:rsid w:val="0020437C"/>
    <w:rsid w:val="00212D5E"/>
    <w:rsid w:val="00221851"/>
    <w:rsid w:val="00231343"/>
    <w:rsid w:val="00231BB5"/>
    <w:rsid w:val="00247174"/>
    <w:rsid w:val="00270B7D"/>
    <w:rsid w:val="002731A1"/>
    <w:rsid w:val="0027397E"/>
    <w:rsid w:val="00274BC6"/>
    <w:rsid w:val="00275DD9"/>
    <w:rsid w:val="00284DD8"/>
    <w:rsid w:val="00285CD4"/>
    <w:rsid w:val="00286EA9"/>
    <w:rsid w:val="00297976"/>
    <w:rsid w:val="00297B2D"/>
    <w:rsid w:val="002A057B"/>
    <w:rsid w:val="002B4DC3"/>
    <w:rsid w:val="002D3BD5"/>
    <w:rsid w:val="002E1D42"/>
    <w:rsid w:val="002F20B7"/>
    <w:rsid w:val="002F2C9E"/>
    <w:rsid w:val="002F6589"/>
    <w:rsid w:val="002F7CF3"/>
    <w:rsid w:val="0031484C"/>
    <w:rsid w:val="00340D20"/>
    <w:rsid w:val="00341176"/>
    <w:rsid w:val="003549D8"/>
    <w:rsid w:val="003700CB"/>
    <w:rsid w:val="0037513A"/>
    <w:rsid w:val="003806F2"/>
    <w:rsid w:val="00380ADF"/>
    <w:rsid w:val="00382145"/>
    <w:rsid w:val="00393170"/>
    <w:rsid w:val="00393D22"/>
    <w:rsid w:val="00393DE3"/>
    <w:rsid w:val="00394AAB"/>
    <w:rsid w:val="003A0B1F"/>
    <w:rsid w:val="003A12F8"/>
    <w:rsid w:val="003A3434"/>
    <w:rsid w:val="003A3713"/>
    <w:rsid w:val="003A7B81"/>
    <w:rsid w:val="003A7BFA"/>
    <w:rsid w:val="003B0CBB"/>
    <w:rsid w:val="003B31D3"/>
    <w:rsid w:val="003B50A8"/>
    <w:rsid w:val="00405F2A"/>
    <w:rsid w:val="004064B7"/>
    <w:rsid w:val="00410D92"/>
    <w:rsid w:val="00425D06"/>
    <w:rsid w:val="0043184F"/>
    <w:rsid w:val="004335F9"/>
    <w:rsid w:val="00437C68"/>
    <w:rsid w:val="004417E8"/>
    <w:rsid w:val="00442E93"/>
    <w:rsid w:val="0044622D"/>
    <w:rsid w:val="0045142F"/>
    <w:rsid w:val="0045794C"/>
    <w:rsid w:val="00460406"/>
    <w:rsid w:val="0046799B"/>
    <w:rsid w:val="0047480C"/>
    <w:rsid w:val="00480F8B"/>
    <w:rsid w:val="0048241F"/>
    <w:rsid w:val="00494CF1"/>
    <w:rsid w:val="00495495"/>
    <w:rsid w:val="00495897"/>
    <w:rsid w:val="004A3657"/>
    <w:rsid w:val="004C3625"/>
    <w:rsid w:val="004C368A"/>
    <w:rsid w:val="004D452E"/>
    <w:rsid w:val="004D6F32"/>
    <w:rsid w:val="004D73E8"/>
    <w:rsid w:val="004E0FFC"/>
    <w:rsid w:val="004E1544"/>
    <w:rsid w:val="004E2162"/>
    <w:rsid w:val="004F1713"/>
    <w:rsid w:val="004F3921"/>
    <w:rsid w:val="004F6FE9"/>
    <w:rsid w:val="004F73BF"/>
    <w:rsid w:val="00510958"/>
    <w:rsid w:val="00512BCD"/>
    <w:rsid w:val="00517C7F"/>
    <w:rsid w:val="00522076"/>
    <w:rsid w:val="00522973"/>
    <w:rsid w:val="005324DF"/>
    <w:rsid w:val="00547753"/>
    <w:rsid w:val="00551929"/>
    <w:rsid w:val="00552ECE"/>
    <w:rsid w:val="00553687"/>
    <w:rsid w:val="0056031F"/>
    <w:rsid w:val="00562E1F"/>
    <w:rsid w:val="005638EA"/>
    <w:rsid w:val="005709B6"/>
    <w:rsid w:val="00585DDE"/>
    <w:rsid w:val="00586778"/>
    <w:rsid w:val="00586AA0"/>
    <w:rsid w:val="005970C1"/>
    <w:rsid w:val="005B167F"/>
    <w:rsid w:val="005C4281"/>
    <w:rsid w:val="005C6348"/>
    <w:rsid w:val="005C6AC1"/>
    <w:rsid w:val="005D4514"/>
    <w:rsid w:val="005D70A5"/>
    <w:rsid w:val="005D7380"/>
    <w:rsid w:val="005E5A64"/>
    <w:rsid w:val="005E7A2B"/>
    <w:rsid w:val="005F020F"/>
    <w:rsid w:val="005F2F81"/>
    <w:rsid w:val="005F2FC5"/>
    <w:rsid w:val="005F5419"/>
    <w:rsid w:val="00605590"/>
    <w:rsid w:val="00606823"/>
    <w:rsid w:val="006146F0"/>
    <w:rsid w:val="00615983"/>
    <w:rsid w:val="006271B9"/>
    <w:rsid w:val="00647E9D"/>
    <w:rsid w:val="00652D5B"/>
    <w:rsid w:val="006641EA"/>
    <w:rsid w:val="0066589D"/>
    <w:rsid w:val="00674105"/>
    <w:rsid w:val="00675627"/>
    <w:rsid w:val="00677A23"/>
    <w:rsid w:val="0068793E"/>
    <w:rsid w:val="0069657E"/>
    <w:rsid w:val="006B1D9F"/>
    <w:rsid w:val="006B2A27"/>
    <w:rsid w:val="006B4E8D"/>
    <w:rsid w:val="006C6F48"/>
    <w:rsid w:val="006D2A42"/>
    <w:rsid w:val="006D4821"/>
    <w:rsid w:val="006E6591"/>
    <w:rsid w:val="006F3BED"/>
    <w:rsid w:val="006F446E"/>
    <w:rsid w:val="007000E6"/>
    <w:rsid w:val="007019D7"/>
    <w:rsid w:val="007043BF"/>
    <w:rsid w:val="0071541E"/>
    <w:rsid w:val="00720015"/>
    <w:rsid w:val="00726FCF"/>
    <w:rsid w:val="00736CF8"/>
    <w:rsid w:val="00743080"/>
    <w:rsid w:val="00766E50"/>
    <w:rsid w:val="00767EC1"/>
    <w:rsid w:val="007714B0"/>
    <w:rsid w:val="00772734"/>
    <w:rsid w:val="00772948"/>
    <w:rsid w:val="00777C2D"/>
    <w:rsid w:val="00790074"/>
    <w:rsid w:val="00793772"/>
    <w:rsid w:val="0079394D"/>
    <w:rsid w:val="007A0319"/>
    <w:rsid w:val="007A03C6"/>
    <w:rsid w:val="007A0E4E"/>
    <w:rsid w:val="007C3181"/>
    <w:rsid w:val="007E0E30"/>
    <w:rsid w:val="007E630B"/>
    <w:rsid w:val="007E6972"/>
    <w:rsid w:val="007F5948"/>
    <w:rsid w:val="007F6039"/>
    <w:rsid w:val="007F60BE"/>
    <w:rsid w:val="0080171B"/>
    <w:rsid w:val="00802FD4"/>
    <w:rsid w:val="00812CB3"/>
    <w:rsid w:val="0081428A"/>
    <w:rsid w:val="00815795"/>
    <w:rsid w:val="00823ABD"/>
    <w:rsid w:val="0083443D"/>
    <w:rsid w:val="00841926"/>
    <w:rsid w:val="00841A8E"/>
    <w:rsid w:val="00851F96"/>
    <w:rsid w:val="00852A15"/>
    <w:rsid w:val="00854D89"/>
    <w:rsid w:val="00857122"/>
    <w:rsid w:val="00882CC1"/>
    <w:rsid w:val="008A037C"/>
    <w:rsid w:val="008A209B"/>
    <w:rsid w:val="008B0DED"/>
    <w:rsid w:val="008B293C"/>
    <w:rsid w:val="008B5CFC"/>
    <w:rsid w:val="008D0882"/>
    <w:rsid w:val="008D52A6"/>
    <w:rsid w:val="008D735E"/>
    <w:rsid w:val="008E015F"/>
    <w:rsid w:val="008E0F84"/>
    <w:rsid w:val="008E1877"/>
    <w:rsid w:val="008E19A0"/>
    <w:rsid w:val="008E3147"/>
    <w:rsid w:val="008F47E9"/>
    <w:rsid w:val="008F76E0"/>
    <w:rsid w:val="008F7898"/>
    <w:rsid w:val="009109B9"/>
    <w:rsid w:val="009110DB"/>
    <w:rsid w:val="009119FC"/>
    <w:rsid w:val="0092053B"/>
    <w:rsid w:val="00925AF8"/>
    <w:rsid w:val="00931976"/>
    <w:rsid w:val="00931FC8"/>
    <w:rsid w:val="009364B3"/>
    <w:rsid w:val="00941F39"/>
    <w:rsid w:val="00953D58"/>
    <w:rsid w:val="009543AE"/>
    <w:rsid w:val="00956575"/>
    <w:rsid w:val="00956A28"/>
    <w:rsid w:val="0096122D"/>
    <w:rsid w:val="00961D79"/>
    <w:rsid w:val="00972D79"/>
    <w:rsid w:val="00980ED5"/>
    <w:rsid w:val="00992BD7"/>
    <w:rsid w:val="00993112"/>
    <w:rsid w:val="00997452"/>
    <w:rsid w:val="009A5519"/>
    <w:rsid w:val="009B4018"/>
    <w:rsid w:val="009B67D0"/>
    <w:rsid w:val="009C5293"/>
    <w:rsid w:val="009D3403"/>
    <w:rsid w:val="009E183A"/>
    <w:rsid w:val="009E70A5"/>
    <w:rsid w:val="009E7822"/>
    <w:rsid w:val="009F0832"/>
    <w:rsid w:val="009F51A9"/>
    <w:rsid w:val="009F6A99"/>
    <w:rsid w:val="009F7731"/>
    <w:rsid w:val="00A0184A"/>
    <w:rsid w:val="00A04116"/>
    <w:rsid w:val="00A13466"/>
    <w:rsid w:val="00A16943"/>
    <w:rsid w:val="00A23567"/>
    <w:rsid w:val="00A2574F"/>
    <w:rsid w:val="00A3609A"/>
    <w:rsid w:val="00A40EBA"/>
    <w:rsid w:val="00A42A07"/>
    <w:rsid w:val="00A44CA5"/>
    <w:rsid w:val="00A51A43"/>
    <w:rsid w:val="00A539B5"/>
    <w:rsid w:val="00A5493A"/>
    <w:rsid w:val="00A5590E"/>
    <w:rsid w:val="00A57C8A"/>
    <w:rsid w:val="00A62F17"/>
    <w:rsid w:val="00A71F36"/>
    <w:rsid w:val="00A76022"/>
    <w:rsid w:val="00A76438"/>
    <w:rsid w:val="00A77795"/>
    <w:rsid w:val="00A82ED3"/>
    <w:rsid w:val="00A96044"/>
    <w:rsid w:val="00AA3354"/>
    <w:rsid w:val="00AA3EE4"/>
    <w:rsid w:val="00AA717B"/>
    <w:rsid w:val="00AB2272"/>
    <w:rsid w:val="00AB5ABD"/>
    <w:rsid w:val="00AB5C26"/>
    <w:rsid w:val="00AB5FEC"/>
    <w:rsid w:val="00AB65AD"/>
    <w:rsid w:val="00AC04CF"/>
    <w:rsid w:val="00AC26D7"/>
    <w:rsid w:val="00AC7C30"/>
    <w:rsid w:val="00AD4FE8"/>
    <w:rsid w:val="00AD6109"/>
    <w:rsid w:val="00AE0D8E"/>
    <w:rsid w:val="00AE42BD"/>
    <w:rsid w:val="00AF3E32"/>
    <w:rsid w:val="00B00392"/>
    <w:rsid w:val="00B02663"/>
    <w:rsid w:val="00B06373"/>
    <w:rsid w:val="00B24208"/>
    <w:rsid w:val="00B3173D"/>
    <w:rsid w:val="00B35C4E"/>
    <w:rsid w:val="00B425A1"/>
    <w:rsid w:val="00B43551"/>
    <w:rsid w:val="00B44961"/>
    <w:rsid w:val="00B4510C"/>
    <w:rsid w:val="00B549C6"/>
    <w:rsid w:val="00B567EC"/>
    <w:rsid w:val="00B67C84"/>
    <w:rsid w:val="00B81277"/>
    <w:rsid w:val="00B827CD"/>
    <w:rsid w:val="00B86CF7"/>
    <w:rsid w:val="00B94013"/>
    <w:rsid w:val="00B9622D"/>
    <w:rsid w:val="00BA02E5"/>
    <w:rsid w:val="00BA19BD"/>
    <w:rsid w:val="00BA26EC"/>
    <w:rsid w:val="00BA7952"/>
    <w:rsid w:val="00BC77A3"/>
    <w:rsid w:val="00BD1375"/>
    <w:rsid w:val="00BD4994"/>
    <w:rsid w:val="00BE20E1"/>
    <w:rsid w:val="00BE4068"/>
    <w:rsid w:val="00BE5EF9"/>
    <w:rsid w:val="00BF06AA"/>
    <w:rsid w:val="00BF2083"/>
    <w:rsid w:val="00C163C6"/>
    <w:rsid w:val="00C26253"/>
    <w:rsid w:val="00C31812"/>
    <w:rsid w:val="00C341FE"/>
    <w:rsid w:val="00C350B4"/>
    <w:rsid w:val="00C4665A"/>
    <w:rsid w:val="00C5207E"/>
    <w:rsid w:val="00C5330A"/>
    <w:rsid w:val="00C57280"/>
    <w:rsid w:val="00C653E7"/>
    <w:rsid w:val="00C662E2"/>
    <w:rsid w:val="00C7520D"/>
    <w:rsid w:val="00C7576C"/>
    <w:rsid w:val="00C76631"/>
    <w:rsid w:val="00C9126A"/>
    <w:rsid w:val="00C9166C"/>
    <w:rsid w:val="00CA6B89"/>
    <w:rsid w:val="00CB1B7D"/>
    <w:rsid w:val="00CB278F"/>
    <w:rsid w:val="00CC0CA4"/>
    <w:rsid w:val="00CC1B39"/>
    <w:rsid w:val="00CC3059"/>
    <w:rsid w:val="00CC7F34"/>
    <w:rsid w:val="00CD4A55"/>
    <w:rsid w:val="00CE574E"/>
    <w:rsid w:val="00CF29E1"/>
    <w:rsid w:val="00D115A0"/>
    <w:rsid w:val="00D20476"/>
    <w:rsid w:val="00D227DA"/>
    <w:rsid w:val="00D22901"/>
    <w:rsid w:val="00D23F70"/>
    <w:rsid w:val="00D30E75"/>
    <w:rsid w:val="00D31495"/>
    <w:rsid w:val="00D44BAC"/>
    <w:rsid w:val="00D64525"/>
    <w:rsid w:val="00D67C62"/>
    <w:rsid w:val="00D74E86"/>
    <w:rsid w:val="00D805D4"/>
    <w:rsid w:val="00D833C0"/>
    <w:rsid w:val="00D8357A"/>
    <w:rsid w:val="00D95BC2"/>
    <w:rsid w:val="00D97DB5"/>
    <w:rsid w:val="00DA1DEA"/>
    <w:rsid w:val="00DB04B1"/>
    <w:rsid w:val="00DB2C02"/>
    <w:rsid w:val="00DB5204"/>
    <w:rsid w:val="00DB5458"/>
    <w:rsid w:val="00DB7684"/>
    <w:rsid w:val="00DC2541"/>
    <w:rsid w:val="00DC2CE4"/>
    <w:rsid w:val="00DD2239"/>
    <w:rsid w:val="00DD3393"/>
    <w:rsid w:val="00DD45CE"/>
    <w:rsid w:val="00DE3068"/>
    <w:rsid w:val="00DE4478"/>
    <w:rsid w:val="00DE6FF5"/>
    <w:rsid w:val="00DE7C4F"/>
    <w:rsid w:val="00E01DAA"/>
    <w:rsid w:val="00E051BE"/>
    <w:rsid w:val="00E26BB5"/>
    <w:rsid w:val="00E34F77"/>
    <w:rsid w:val="00E431C1"/>
    <w:rsid w:val="00E437A5"/>
    <w:rsid w:val="00E5230E"/>
    <w:rsid w:val="00E66619"/>
    <w:rsid w:val="00E66C88"/>
    <w:rsid w:val="00E70FDB"/>
    <w:rsid w:val="00E747B4"/>
    <w:rsid w:val="00E843DF"/>
    <w:rsid w:val="00E9250C"/>
    <w:rsid w:val="00E92B2A"/>
    <w:rsid w:val="00E9411A"/>
    <w:rsid w:val="00EA02A1"/>
    <w:rsid w:val="00EA5A49"/>
    <w:rsid w:val="00EB2713"/>
    <w:rsid w:val="00EB75DC"/>
    <w:rsid w:val="00ED0DEC"/>
    <w:rsid w:val="00ED0E92"/>
    <w:rsid w:val="00ED69B5"/>
    <w:rsid w:val="00EE2342"/>
    <w:rsid w:val="00F02927"/>
    <w:rsid w:val="00F071C4"/>
    <w:rsid w:val="00F22D5F"/>
    <w:rsid w:val="00F2764F"/>
    <w:rsid w:val="00F34FF0"/>
    <w:rsid w:val="00F432FA"/>
    <w:rsid w:val="00F43BAB"/>
    <w:rsid w:val="00F467D3"/>
    <w:rsid w:val="00F53B34"/>
    <w:rsid w:val="00F5558B"/>
    <w:rsid w:val="00F608D7"/>
    <w:rsid w:val="00F70D21"/>
    <w:rsid w:val="00F754EF"/>
    <w:rsid w:val="00F757F6"/>
    <w:rsid w:val="00F778D6"/>
    <w:rsid w:val="00F93089"/>
    <w:rsid w:val="00F946E0"/>
    <w:rsid w:val="00F94949"/>
    <w:rsid w:val="00F94CA0"/>
    <w:rsid w:val="00F97BD8"/>
    <w:rsid w:val="00FA6F9F"/>
    <w:rsid w:val="00FB529F"/>
    <w:rsid w:val="00FB534C"/>
    <w:rsid w:val="00FD1E63"/>
    <w:rsid w:val="00FD3696"/>
    <w:rsid w:val="00FD651A"/>
    <w:rsid w:val="00FE276D"/>
    <w:rsid w:val="00FE55B5"/>
    <w:rsid w:val="00FF16C6"/>
    <w:rsid w:val="00FF5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5515E"/>
  <w15:docId w15:val="{1FCB241C-0C09-43EA-B7B2-8274EDBD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55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43551"/>
    <w:pPr>
      <w:tabs>
        <w:tab w:val="center" w:pos="4320"/>
        <w:tab w:val="right" w:pos="8640"/>
      </w:tabs>
    </w:pPr>
  </w:style>
  <w:style w:type="character" w:customStyle="1" w:styleId="FooterChar">
    <w:name w:val="Footer Char"/>
    <w:basedOn w:val="DefaultParagraphFont"/>
    <w:link w:val="Footer"/>
    <w:rsid w:val="00B43551"/>
    <w:rPr>
      <w:rFonts w:ascii="Times New Roman" w:eastAsia="Times New Roman" w:hAnsi="Times New Roman" w:cs="Times New Roman"/>
      <w:sz w:val="28"/>
      <w:szCs w:val="28"/>
    </w:rPr>
  </w:style>
  <w:style w:type="character" w:styleId="PageNumber">
    <w:name w:val="page number"/>
    <w:basedOn w:val="DefaultParagraphFont"/>
    <w:rsid w:val="00B43551"/>
  </w:style>
  <w:style w:type="paragraph" w:styleId="Header">
    <w:name w:val="header"/>
    <w:basedOn w:val="Normal"/>
    <w:link w:val="HeaderChar"/>
    <w:uiPriority w:val="99"/>
    <w:unhideWhenUsed/>
    <w:rsid w:val="00B43551"/>
    <w:pPr>
      <w:tabs>
        <w:tab w:val="center" w:pos="4680"/>
        <w:tab w:val="right" w:pos="9360"/>
      </w:tabs>
    </w:pPr>
  </w:style>
  <w:style w:type="character" w:customStyle="1" w:styleId="HeaderChar">
    <w:name w:val="Header Char"/>
    <w:basedOn w:val="DefaultParagraphFont"/>
    <w:link w:val="Header"/>
    <w:uiPriority w:val="99"/>
    <w:rsid w:val="00B43551"/>
    <w:rPr>
      <w:rFonts w:ascii="Times New Roman" w:eastAsia="Times New Roman" w:hAnsi="Times New Roman" w:cs="Times New Roman"/>
      <w:sz w:val="28"/>
      <w:szCs w:val="28"/>
    </w:rPr>
  </w:style>
  <w:style w:type="character" w:customStyle="1" w:styleId="fontstyle01">
    <w:name w:val="fontstyle01"/>
    <w:basedOn w:val="DefaultParagraphFont"/>
    <w:rsid w:val="00B43551"/>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F946E0"/>
    <w:pPr>
      <w:ind w:left="720"/>
      <w:contextualSpacing/>
    </w:pPr>
  </w:style>
  <w:style w:type="paragraph" w:styleId="BalloonText">
    <w:name w:val="Balloon Text"/>
    <w:basedOn w:val="Normal"/>
    <w:link w:val="BalloonTextChar"/>
    <w:uiPriority w:val="99"/>
    <w:semiHidden/>
    <w:unhideWhenUsed/>
    <w:rsid w:val="00802F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FD4"/>
    <w:rPr>
      <w:rFonts w:ascii="Segoe UI" w:eastAsia="Times New Roman" w:hAnsi="Segoe UI" w:cs="Segoe UI"/>
      <w:sz w:val="18"/>
      <w:szCs w:val="18"/>
    </w:rPr>
  </w:style>
  <w:style w:type="table" w:styleId="TableGrid">
    <w:name w:val="Table Grid"/>
    <w:basedOn w:val="TableNormal"/>
    <w:uiPriority w:val="39"/>
    <w:rsid w:val="00793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94CF1"/>
    <w:pPr>
      <w:spacing w:before="100" w:beforeAutospacing="1" w:after="100" w:afterAutospacing="1"/>
    </w:pPr>
    <w:rPr>
      <w:sz w:val="24"/>
      <w:szCs w:val="24"/>
    </w:rPr>
  </w:style>
  <w:style w:type="paragraph" w:styleId="FootnoteText">
    <w:name w:val="footnote text"/>
    <w:basedOn w:val="Normal"/>
    <w:link w:val="FootnoteTextChar"/>
    <w:uiPriority w:val="99"/>
    <w:unhideWhenUsed/>
    <w:rsid w:val="00A76022"/>
    <w:rPr>
      <w:sz w:val="20"/>
      <w:szCs w:val="20"/>
    </w:rPr>
  </w:style>
  <w:style w:type="character" w:customStyle="1" w:styleId="FootnoteTextChar">
    <w:name w:val="Footnote Text Char"/>
    <w:basedOn w:val="DefaultParagraphFont"/>
    <w:link w:val="FootnoteText"/>
    <w:uiPriority w:val="99"/>
    <w:rsid w:val="00A76022"/>
    <w:rPr>
      <w:rFonts w:ascii="Times New Roman" w:eastAsia="Times New Roman" w:hAnsi="Times New Roman" w:cs="Times New Roman"/>
      <w:sz w:val="20"/>
      <w:szCs w:val="20"/>
    </w:rPr>
  </w:style>
  <w:style w:type="character" w:styleId="FootnoteReference">
    <w:name w:val="footnote reference"/>
    <w:uiPriority w:val="99"/>
    <w:unhideWhenUsed/>
    <w:rsid w:val="00A76022"/>
    <w:rPr>
      <w:vertAlign w:val="superscript"/>
    </w:rPr>
  </w:style>
  <w:style w:type="paragraph" w:styleId="BodyText2">
    <w:name w:val="Body Text 2"/>
    <w:basedOn w:val="Normal"/>
    <w:link w:val="BodyText2Char"/>
    <w:uiPriority w:val="99"/>
    <w:semiHidden/>
    <w:unhideWhenUsed/>
    <w:rsid w:val="00D74E86"/>
    <w:pPr>
      <w:spacing w:after="120" w:line="480" w:lineRule="auto"/>
    </w:pPr>
  </w:style>
  <w:style w:type="character" w:customStyle="1" w:styleId="BodyText2Char">
    <w:name w:val="Body Text 2 Char"/>
    <w:basedOn w:val="DefaultParagraphFont"/>
    <w:link w:val="BodyText2"/>
    <w:uiPriority w:val="99"/>
    <w:semiHidden/>
    <w:rsid w:val="00D74E86"/>
    <w:rPr>
      <w:rFonts w:ascii="Times New Roman" w:eastAsia="Times New Roman" w:hAnsi="Times New Roman" w:cs="Times New Roman"/>
      <w:sz w:val="28"/>
      <w:szCs w:val="28"/>
    </w:rPr>
  </w:style>
  <w:style w:type="character" w:styleId="CommentReference">
    <w:name w:val="annotation reference"/>
    <w:basedOn w:val="DefaultParagraphFont"/>
    <w:uiPriority w:val="99"/>
    <w:semiHidden/>
    <w:unhideWhenUsed/>
    <w:rsid w:val="0096122D"/>
    <w:rPr>
      <w:sz w:val="16"/>
      <w:szCs w:val="16"/>
    </w:rPr>
  </w:style>
  <w:style w:type="paragraph" w:styleId="CommentText">
    <w:name w:val="annotation text"/>
    <w:basedOn w:val="Normal"/>
    <w:link w:val="CommentTextChar"/>
    <w:uiPriority w:val="99"/>
    <w:semiHidden/>
    <w:unhideWhenUsed/>
    <w:rsid w:val="0096122D"/>
    <w:rPr>
      <w:sz w:val="20"/>
      <w:szCs w:val="20"/>
    </w:rPr>
  </w:style>
  <w:style w:type="character" w:customStyle="1" w:styleId="CommentTextChar">
    <w:name w:val="Comment Text Char"/>
    <w:basedOn w:val="DefaultParagraphFont"/>
    <w:link w:val="CommentText"/>
    <w:uiPriority w:val="99"/>
    <w:semiHidden/>
    <w:rsid w:val="009612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122D"/>
    <w:rPr>
      <w:b/>
      <w:bCs/>
    </w:rPr>
  </w:style>
  <w:style w:type="character" w:customStyle="1" w:styleId="CommentSubjectChar">
    <w:name w:val="Comment Subject Char"/>
    <w:basedOn w:val="CommentTextChar"/>
    <w:link w:val="CommentSubject"/>
    <w:uiPriority w:val="99"/>
    <w:semiHidden/>
    <w:rsid w:val="0096122D"/>
    <w:rPr>
      <w:rFonts w:ascii="Times New Roman" w:eastAsia="Times New Roman" w:hAnsi="Times New Roman" w:cs="Times New Roman"/>
      <w:b/>
      <w:bCs/>
      <w:sz w:val="20"/>
      <w:szCs w:val="20"/>
    </w:rPr>
  </w:style>
  <w:style w:type="character" w:styleId="Strong">
    <w:name w:val="Strong"/>
    <w:basedOn w:val="DefaultParagraphFont"/>
    <w:uiPriority w:val="22"/>
    <w:qFormat/>
    <w:rsid w:val="005638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232576">
      <w:bodyDiv w:val="1"/>
      <w:marLeft w:val="0"/>
      <w:marRight w:val="0"/>
      <w:marTop w:val="0"/>
      <w:marBottom w:val="0"/>
      <w:divBdr>
        <w:top w:val="none" w:sz="0" w:space="0" w:color="auto"/>
        <w:left w:val="none" w:sz="0" w:space="0" w:color="auto"/>
        <w:bottom w:val="none" w:sz="0" w:space="0" w:color="auto"/>
        <w:right w:val="none" w:sz="0" w:space="0" w:color="auto"/>
      </w:divBdr>
    </w:div>
    <w:div w:id="1115060165">
      <w:bodyDiv w:val="1"/>
      <w:marLeft w:val="0"/>
      <w:marRight w:val="0"/>
      <w:marTop w:val="0"/>
      <w:marBottom w:val="0"/>
      <w:divBdr>
        <w:top w:val="none" w:sz="0" w:space="0" w:color="auto"/>
        <w:left w:val="none" w:sz="0" w:space="0" w:color="auto"/>
        <w:bottom w:val="none" w:sz="0" w:space="0" w:color="auto"/>
        <w:right w:val="none" w:sz="0" w:space="0" w:color="auto"/>
      </w:divBdr>
    </w:div>
    <w:div w:id="1929997589">
      <w:bodyDiv w:val="1"/>
      <w:marLeft w:val="0"/>
      <w:marRight w:val="0"/>
      <w:marTop w:val="0"/>
      <w:marBottom w:val="0"/>
      <w:divBdr>
        <w:top w:val="none" w:sz="0" w:space="0" w:color="auto"/>
        <w:left w:val="none" w:sz="0" w:space="0" w:color="auto"/>
        <w:bottom w:val="none" w:sz="0" w:space="0" w:color="auto"/>
        <w:right w:val="none" w:sz="0" w:space="0" w:color="auto"/>
      </w:divBdr>
    </w:div>
    <w:div w:id="209022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84869898830</cp:lastModifiedBy>
  <cp:revision>5</cp:revision>
  <cp:lastPrinted>2024-10-30T04:45:00Z</cp:lastPrinted>
  <dcterms:created xsi:type="dcterms:W3CDTF">2024-10-23T07:06:00Z</dcterms:created>
  <dcterms:modified xsi:type="dcterms:W3CDTF">2024-10-30T04:46:00Z</dcterms:modified>
</cp:coreProperties>
</file>